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29" w:rsidRPr="005E502A" w:rsidRDefault="004B2729" w:rsidP="004B2729">
      <w:pPr>
        <w:jc w:val="center"/>
        <w:rPr>
          <w:b/>
          <w:sz w:val="28"/>
          <w:szCs w:val="28"/>
        </w:rPr>
      </w:pPr>
      <w:r w:rsidRPr="005E502A">
        <w:rPr>
          <w:b/>
          <w:sz w:val="28"/>
          <w:szCs w:val="28"/>
        </w:rPr>
        <w:t xml:space="preserve">NOTICE OF </w:t>
      </w:r>
      <w:smartTag w:uri="urn:schemas-microsoft-com:office:smarttags" w:element="place">
        <w:r w:rsidRPr="005E502A">
          <w:rPr>
            <w:b/>
            <w:sz w:val="28"/>
            <w:szCs w:val="28"/>
          </w:rPr>
          <w:t>SCHOOL DISTRICT</w:t>
        </w:r>
      </w:smartTag>
      <w:r w:rsidRPr="005E502A">
        <w:rPr>
          <w:b/>
          <w:sz w:val="28"/>
          <w:szCs w:val="28"/>
        </w:rPr>
        <w:t xml:space="preserve"> REGULAR MEETING</w:t>
      </w:r>
    </w:p>
    <w:p w:rsidR="004B2729" w:rsidRDefault="004B2729" w:rsidP="004B2729">
      <w:pPr>
        <w:jc w:val="center"/>
        <w:rPr>
          <w:b/>
        </w:rPr>
      </w:pPr>
      <w:r>
        <w:rPr>
          <w:b/>
        </w:rPr>
        <w:t>Board of Trustees</w:t>
      </w:r>
    </w:p>
    <w:p w:rsidR="004B2729" w:rsidRDefault="004B2729" w:rsidP="004B2729">
      <w:pPr>
        <w:jc w:val="center"/>
        <w:rPr>
          <w:b/>
        </w:rPr>
      </w:pPr>
      <w:smartTag w:uri="urn:schemas-microsoft-com:office:smarttags" w:element="place">
        <w:smartTag w:uri="urn:schemas-microsoft-com:office:smarttags" w:element="PlaceName">
          <w:r>
            <w:rPr>
              <w:b/>
            </w:rPr>
            <w:t>Cayuga</w:t>
          </w:r>
        </w:smartTag>
        <w:r>
          <w:rPr>
            <w:b/>
          </w:rPr>
          <w:t xml:space="preserve"> </w:t>
        </w:r>
        <w:smartTag w:uri="urn:schemas-microsoft-com:office:smarttags" w:element="PlaceName">
          <w:r>
            <w:rPr>
              <w:b/>
            </w:rPr>
            <w:t>Independent</w:t>
          </w:r>
        </w:smartTag>
        <w:r>
          <w:rPr>
            <w:b/>
          </w:rPr>
          <w:t xml:space="preserve"> </w:t>
        </w:r>
        <w:smartTag w:uri="urn:schemas-microsoft-com:office:smarttags" w:element="PlaceType">
          <w:r>
            <w:rPr>
              <w:b/>
            </w:rPr>
            <w:t>School District</w:t>
          </w:r>
        </w:smartTag>
      </w:smartTag>
    </w:p>
    <w:p w:rsidR="004B2729" w:rsidRDefault="004B2729" w:rsidP="004B2729">
      <w:pPr>
        <w:jc w:val="center"/>
        <w:rPr>
          <w:b/>
        </w:rPr>
      </w:pPr>
    </w:p>
    <w:p w:rsidR="004B2729" w:rsidRPr="005E502A" w:rsidRDefault="00D4173E" w:rsidP="004B2729">
      <w:pPr>
        <w:jc w:val="center"/>
        <w:rPr>
          <w:b/>
          <w:sz w:val="28"/>
          <w:szCs w:val="28"/>
        </w:rPr>
      </w:pPr>
      <w:r>
        <w:rPr>
          <w:b/>
          <w:sz w:val="28"/>
          <w:szCs w:val="28"/>
        </w:rPr>
        <w:t xml:space="preserve">JUNE </w:t>
      </w:r>
      <w:r w:rsidR="00663D78">
        <w:rPr>
          <w:b/>
          <w:sz w:val="28"/>
          <w:szCs w:val="28"/>
        </w:rPr>
        <w:t>21</w:t>
      </w:r>
      <w:r>
        <w:rPr>
          <w:b/>
          <w:sz w:val="28"/>
          <w:szCs w:val="28"/>
        </w:rPr>
        <w:t xml:space="preserve">, </w:t>
      </w:r>
      <w:r w:rsidR="00FE650F">
        <w:rPr>
          <w:b/>
          <w:sz w:val="28"/>
          <w:szCs w:val="28"/>
        </w:rPr>
        <w:t>20</w:t>
      </w:r>
      <w:r w:rsidR="00482453">
        <w:rPr>
          <w:b/>
          <w:sz w:val="28"/>
          <w:szCs w:val="28"/>
        </w:rPr>
        <w:t>2</w:t>
      </w:r>
      <w:r w:rsidR="00663D78">
        <w:rPr>
          <w:b/>
          <w:sz w:val="28"/>
          <w:szCs w:val="28"/>
        </w:rPr>
        <w:t>1</w:t>
      </w:r>
    </w:p>
    <w:p w:rsidR="00170B88" w:rsidRDefault="00482453" w:rsidP="001C19F7">
      <w:pPr>
        <w:jc w:val="center"/>
        <w:rPr>
          <w:b/>
        </w:rPr>
      </w:pPr>
      <w:r>
        <w:rPr>
          <w:b/>
        </w:rPr>
        <w:t>6</w:t>
      </w:r>
      <w:r w:rsidR="004B2729">
        <w:rPr>
          <w:b/>
        </w:rPr>
        <w:t>:</w:t>
      </w:r>
      <w:r>
        <w:rPr>
          <w:b/>
        </w:rPr>
        <w:t>3</w:t>
      </w:r>
      <w:r w:rsidR="004B2729">
        <w:rPr>
          <w:b/>
        </w:rPr>
        <w:t>0 P.M.</w:t>
      </w:r>
    </w:p>
    <w:p w:rsidR="004B2729" w:rsidRDefault="004B2729" w:rsidP="004B2729">
      <w:pPr>
        <w:jc w:val="center"/>
        <w:rPr>
          <w:b/>
        </w:rPr>
      </w:pPr>
    </w:p>
    <w:p w:rsidR="004B2729" w:rsidRDefault="004B2729" w:rsidP="004B2729">
      <w:pPr>
        <w:jc w:val="both"/>
      </w:pPr>
      <w:r>
        <w:t xml:space="preserve">The regular meeting of the Board of Trustees of the Cayuga Independent School District will be held on </w:t>
      </w:r>
      <w:r w:rsidR="003B48C4">
        <w:rPr>
          <w:b/>
        </w:rPr>
        <w:t xml:space="preserve">June </w:t>
      </w:r>
      <w:r w:rsidR="00663D78">
        <w:rPr>
          <w:b/>
        </w:rPr>
        <w:t>21</w:t>
      </w:r>
      <w:r w:rsidR="001D39DC">
        <w:rPr>
          <w:b/>
        </w:rPr>
        <w:t>,</w:t>
      </w:r>
      <w:r w:rsidR="003B48C4">
        <w:rPr>
          <w:b/>
        </w:rPr>
        <w:t xml:space="preserve"> 20</w:t>
      </w:r>
      <w:r w:rsidR="00482453">
        <w:rPr>
          <w:b/>
        </w:rPr>
        <w:t>2</w:t>
      </w:r>
      <w:r w:rsidR="00663D78">
        <w:rPr>
          <w:b/>
        </w:rPr>
        <w:t>1</w:t>
      </w:r>
      <w:r w:rsidR="00501F49">
        <w:rPr>
          <w:b/>
        </w:rPr>
        <w:t>,</w:t>
      </w:r>
      <w:r>
        <w:t xml:space="preserve"> beginning at </w:t>
      </w:r>
      <w:r w:rsidR="00482453">
        <w:rPr>
          <w:b/>
        </w:rPr>
        <w:t>6</w:t>
      </w:r>
      <w:r>
        <w:rPr>
          <w:b/>
        </w:rPr>
        <w:t>:</w:t>
      </w:r>
      <w:r w:rsidR="00482453">
        <w:rPr>
          <w:b/>
        </w:rPr>
        <w:t>3</w:t>
      </w:r>
      <w:r>
        <w:rPr>
          <w:b/>
        </w:rPr>
        <w:t xml:space="preserve">0 p.m. </w:t>
      </w:r>
      <w:r>
        <w:t xml:space="preserve">in the Cayuga High School Library at Hwy. 287, </w:t>
      </w:r>
      <w:smartTag w:uri="urn:schemas-microsoft-com:office:smarttags" w:element="place">
        <w:smartTag w:uri="urn:schemas-microsoft-com:office:smarttags" w:element="City">
          <w:r>
            <w:t>Cayuga</w:t>
          </w:r>
        </w:smartTag>
        <w:r>
          <w:t xml:space="preserve">, </w:t>
        </w:r>
        <w:smartTag w:uri="urn:schemas-microsoft-com:office:smarttags" w:element="State">
          <w:r>
            <w:t>Texas</w:t>
          </w:r>
        </w:smartTag>
        <w:r>
          <w:t xml:space="preserve"> </w:t>
        </w:r>
        <w:smartTag w:uri="urn:schemas-microsoft-com:office:smarttags" w:element="PostalCode">
          <w:r>
            <w:t>75832</w:t>
          </w:r>
        </w:smartTag>
      </w:smartTag>
      <w:r>
        <w:t>.</w:t>
      </w:r>
    </w:p>
    <w:p w:rsidR="00170B88" w:rsidRDefault="00170B88" w:rsidP="004B2729">
      <w:pPr>
        <w:jc w:val="both"/>
      </w:pPr>
    </w:p>
    <w:p w:rsidR="00501F49" w:rsidRDefault="004B2729" w:rsidP="00501F49">
      <w:pPr>
        <w:jc w:val="both"/>
      </w:pPr>
      <w:r>
        <w:t>The subjects to be discussed, considered, or upon which any formal action may be taken are as follows.  Items do not have to be taken in the order shown on the meeting notice.</w:t>
      </w:r>
      <w:r w:rsidR="00501F49">
        <w:t xml:space="preserve"> Unless removed for individual consideration, items identified within the consent reports will be acted on at one time.  </w:t>
      </w:r>
    </w:p>
    <w:p w:rsidR="00170B88" w:rsidRDefault="00501F49" w:rsidP="004B2729">
      <w:pPr>
        <w:jc w:val="both"/>
      </w:pPr>
      <w:r>
        <w:t xml:space="preserve"> </w:t>
      </w:r>
    </w:p>
    <w:p w:rsidR="004B2729" w:rsidRDefault="004B2729" w:rsidP="004B2729">
      <w:pPr>
        <w:numPr>
          <w:ilvl w:val="0"/>
          <w:numId w:val="1"/>
        </w:numPr>
      </w:pPr>
      <w:r>
        <w:t>Invocation</w:t>
      </w:r>
    </w:p>
    <w:p w:rsidR="004B2729" w:rsidRDefault="004B2729" w:rsidP="004B2729">
      <w:pPr>
        <w:numPr>
          <w:ilvl w:val="0"/>
          <w:numId w:val="1"/>
        </w:numPr>
      </w:pPr>
      <w:r>
        <w:t>Pledge of Allegiance</w:t>
      </w:r>
    </w:p>
    <w:p w:rsidR="004B2729" w:rsidRDefault="004B2729" w:rsidP="003B48C4">
      <w:pPr>
        <w:numPr>
          <w:ilvl w:val="0"/>
          <w:numId w:val="1"/>
        </w:numPr>
      </w:pPr>
      <w:r>
        <w:t xml:space="preserve">Open Forum </w:t>
      </w:r>
    </w:p>
    <w:p w:rsidR="00342D9F" w:rsidRDefault="00342D9F" w:rsidP="003B48C4">
      <w:pPr>
        <w:numPr>
          <w:ilvl w:val="0"/>
          <w:numId w:val="1"/>
        </w:numPr>
      </w:pPr>
      <w:r>
        <w:t>Spotlight: Career and Technical Education Industry Based Certifications</w:t>
      </w:r>
    </w:p>
    <w:p w:rsidR="004B2729" w:rsidRDefault="004B2729" w:rsidP="00B4182E">
      <w:pPr>
        <w:numPr>
          <w:ilvl w:val="0"/>
          <w:numId w:val="1"/>
        </w:numPr>
      </w:pPr>
      <w:r>
        <w:t>Minutes of Previous Meeting</w:t>
      </w:r>
      <w:r w:rsidR="00663D78">
        <w:t>s</w:t>
      </w:r>
      <w:r w:rsidR="00482453">
        <w:t xml:space="preserve"> (May</w:t>
      </w:r>
      <w:r w:rsidR="0039658D">
        <w:t xml:space="preserve"> </w:t>
      </w:r>
      <w:r w:rsidR="00663D78">
        <w:t>17</w:t>
      </w:r>
      <w:r w:rsidR="0039658D">
        <w:t>, 20</w:t>
      </w:r>
      <w:r w:rsidR="00663D78">
        <w:t>21 &amp; June 7, 2021</w:t>
      </w:r>
      <w:r w:rsidR="003B48C4">
        <w:t>)</w:t>
      </w:r>
    </w:p>
    <w:p w:rsidR="004B2729" w:rsidRDefault="003A3BFC" w:rsidP="003A3BFC">
      <w:pPr>
        <w:numPr>
          <w:ilvl w:val="0"/>
          <w:numId w:val="1"/>
        </w:numPr>
      </w:pPr>
      <w:r>
        <w:t>Consen</w:t>
      </w:r>
      <w:r w:rsidR="00501F49">
        <w:t>t</w:t>
      </w:r>
      <w:r>
        <w:t xml:space="preserve"> Reports for</w:t>
      </w:r>
      <w:r w:rsidR="003B48C4">
        <w:t xml:space="preserve"> </w:t>
      </w:r>
      <w:r w:rsidR="00663D78">
        <w:t>May &amp; June</w:t>
      </w:r>
    </w:p>
    <w:p w:rsidR="003A3BFC" w:rsidRDefault="003A3BFC" w:rsidP="003A3BFC">
      <w:pPr>
        <w:ind w:left="1080"/>
      </w:pPr>
      <w:r>
        <w:t>a.</w:t>
      </w:r>
      <w:r w:rsidR="00FA0B03">
        <w:t xml:space="preserve">   </w:t>
      </w:r>
      <w:r>
        <w:t xml:space="preserve">Bills  </w:t>
      </w:r>
    </w:p>
    <w:p w:rsidR="003A3BFC" w:rsidRDefault="003A3BFC" w:rsidP="003A3BFC">
      <w:pPr>
        <w:ind w:left="1080"/>
      </w:pPr>
      <w:r>
        <w:t>b.</w:t>
      </w:r>
      <w:r w:rsidR="00FA0B03">
        <w:t xml:space="preserve"> </w:t>
      </w:r>
      <w:r>
        <w:t xml:space="preserve">  Financial Report</w:t>
      </w:r>
    </w:p>
    <w:p w:rsidR="003A3BFC" w:rsidRDefault="003A3BFC" w:rsidP="003A3BFC">
      <w:pPr>
        <w:ind w:left="1080"/>
      </w:pPr>
      <w:r>
        <w:t>c.</w:t>
      </w:r>
      <w:r w:rsidR="00FA0B03">
        <w:t xml:space="preserve"> </w:t>
      </w:r>
      <w:r>
        <w:t xml:space="preserve">  Tax Report</w:t>
      </w:r>
    </w:p>
    <w:p w:rsidR="003A3BFC" w:rsidRDefault="003A3BFC" w:rsidP="003A3BFC">
      <w:pPr>
        <w:ind w:left="1080"/>
      </w:pPr>
      <w:r>
        <w:t>d.</w:t>
      </w:r>
      <w:r w:rsidR="00FA0B03">
        <w:t xml:space="preserve"> </w:t>
      </w:r>
      <w:r>
        <w:t xml:space="preserve">  Activity Fund Report</w:t>
      </w:r>
    </w:p>
    <w:p w:rsidR="004B2729" w:rsidRDefault="004B2729" w:rsidP="004B2729">
      <w:pPr>
        <w:numPr>
          <w:ilvl w:val="0"/>
          <w:numId w:val="1"/>
        </w:numPr>
      </w:pPr>
      <w:r>
        <w:t>Discussion and Action</w:t>
      </w:r>
    </w:p>
    <w:p w:rsidR="00553748" w:rsidRDefault="00670CD3" w:rsidP="00285BF6">
      <w:r>
        <w:tab/>
        <w:t xml:space="preserve">      </w:t>
      </w:r>
      <w:r w:rsidR="00170B88">
        <w:t>a</w:t>
      </w:r>
      <w:r>
        <w:t xml:space="preserve">.   </w:t>
      </w:r>
      <w:r w:rsidR="00553748">
        <w:t>Facility Projects</w:t>
      </w:r>
    </w:p>
    <w:p w:rsidR="00553748" w:rsidRDefault="00553748" w:rsidP="00553748">
      <w:pPr>
        <w:ind w:left="1080"/>
      </w:pPr>
      <w:r>
        <w:t>b.</w:t>
      </w:r>
      <w:r>
        <w:tab/>
      </w:r>
      <w:r w:rsidR="00663D78" w:rsidRPr="00663D78">
        <w:t xml:space="preserve">Texas Association </w:t>
      </w:r>
      <w:r w:rsidR="00663D78">
        <w:t>of School Boards Policy Update 117</w:t>
      </w:r>
    </w:p>
    <w:p w:rsidR="003744C5" w:rsidRDefault="00553748" w:rsidP="00553748">
      <w:pPr>
        <w:ind w:left="1080"/>
      </w:pPr>
      <w:proofErr w:type="gramStart"/>
      <w:r>
        <w:t>c</w:t>
      </w:r>
      <w:proofErr w:type="gramEnd"/>
      <w:r>
        <w:t>.</w:t>
      </w:r>
      <w:r>
        <w:tab/>
      </w:r>
      <w:r w:rsidR="003744C5">
        <w:t xml:space="preserve">Anderson County Central Appraisal District Proposed Budget </w:t>
      </w:r>
    </w:p>
    <w:p w:rsidR="00663D78" w:rsidRDefault="00663D78" w:rsidP="00553748">
      <w:pPr>
        <w:ind w:left="1080"/>
      </w:pPr>
      <w:r>
        <w:t>d.</w:t>
      </w:r>
      <w:r>
        <w:tab/>
        <w:t>Elementary and Secondary School Emergency Relief Program</w:t>
      </w:r>
    </w:p>
    <w:p w:rsidR="00663D78" w:rsidRDefault="00663D78" w:rsidP="00553748">
      <w:pPr>
        <w:ind w:left="1080"/>
      </w:pPr>
      <w:proofErr w:type="gramStart"/>
      <w:r>
        <w:t>e</w:t>
      </w:r>
      <w:proofErr w:type="gramEnd"/>
      <w:r w:rsidR="003744C5">
        <w:t>.</w:t>
      </w:r>
      <w:r w:rsidR="003744C5">
        <w:tab/>
      </w:r>
      <w:r w:rsidR="00833FF3">
        <w:t xml:space="preserve">Education Department General Administrative, </w:t>
      </w:r>
      <w:bookmarkStart w:id="0" w:name="_GoBack"/>
      <w:bookmarkEnd w:id="0"/>
      <w:r>
        <w:t>Regulations</w:t>
      </w:r>
    </w:p>
    <w:p w:rsidR="00553748" w:rsidRDefault="005367C6" w:rsidP="00553748">
      <w:pPr>
        <w:ind w:left="1080"/>
      </w:pPr>
      <w:r>
        <w:t>f.</w:t>
      </w:r>
      <w:r w:rsidR="00663D78">
        <w:tab/>
      </w:r>
      <w:r w:rsidR="00553748">
        <w:t>Board Meeting Schedule, Budget Planning Calendar</w:t>
      </w:r>
    </w:p>
    <w:p w:rsidR="001C19F7" w:rsidRDefault="005367C6" w:rsidP="001C19F7">
      <w:pPr>
        <w:ind w:left="1080"/>
      </w:pPr>
      <w:r>
        <w:t>g</w:t>
      </w:r>
      <w:r w:rsidR="00553748">
        <w:t>.</w:t>
      </w:r>
      <w:r w:rsidR="00553748">
        <w:tab/>
        <w:t>Board Training Opportunities</w:t>
      </w:r>
    </w:p>
    <w:p w:rsidR="001C19F7" w:rsidRDefault="001C19F7" w:rsidP="001C19F7">
      <w:pPr>
        <w:ind w:left="1080"/>
      </w:pPr>
      <w:r>
        <w:t>h.</w:t>
      </w:r>
      <w:r>
        <w:tab/>
        <w:t>Discuss Policy BBC Legal: Board Member Vacancies</w:t>
      </w:r>
    </w:p>
    <w:p w:rsidR="00553748" w:rsidRDefault="001C19F7" w:rsidP="00553748">
      <w:pPr>
        <w:ind w:left="1080"/>
      </w:pPr>
      <w:proofErr w:type="spellStart"/>
      <w:r>
        <w:t>i</w:t>
      </w:r>
      <w:proofErr w:type="spellEnd"/>
      <w:r w:rsidR="00553748">
        <w:t>.</w:t>
      </w:r>
      <w:r w:rsidR="00553748">
        <w:tab/>
        <w:t>Transfer Students</w:t>
      </w:r>
    </w:p>
    <w:p w:rsidR="003A3BFC" w:rsidRDefault="001C19F7" w:rsidP="00553748">
      <w:pPr>
        <w:ind w:left="1080"/>
      </w:pPr>
      <w:r>
        <w:t>j</w:t>
      </w:r>
      <w:r w:rsidR="00553748">
        <w:t>.</w:t>
      </w:r>
      <w:r w:rsidR="00553748">
        <w:tab/>
      </w:r>
      <w:r w:rsidR="00285BF6">
        <w:t>Personnel</w:t>
      </w:r>
      <w:r w:rsidR="00FA0B03">
        <w:tab/>
      </w:r>
    </w:p>
    <w:p w:rsidR="00A92723" w:rsidRDefault="00AE66CC" w:rsidP="00670CD3">
      <w:pPr>
        <w:ind w:left="1080"/>
      </w:pPr>
      <w:r>
        <w:tab/>
      </w:r>
      <w:r>
        <w:tab/>
      </w:r>
      <w:r w:rsidR="00A216E8">
        <w:t>Resignations</w:t>
      </w:r>
    </w:p>
    <w:p w:rsidR="00285BF6" w:rsidRDefault="00FC1839" w:rsidP="00553748">
      <w:pPr>
        <w:ind w:left="1080"/>
      </w:pPr>
      <w:r>
        <w:tab/>
      </w:r>
      <w:r w:rsidR="00AE66CC">
        <w:tab/>
      </w:r>
      <w:proofErr w:type="spellStart"/>
      <w:r>
        <w:t>Hirings</w:t>
      </w:r>
      <w:proofErr w:type="spellEnd"/>
    </w:p>
    <w:p w:rsidR="00B65BFB" w:rsidRDefault="00285BF6" w:rsidP="003A3BFC">
      <w:pPr>
        <w:ind w:left="1080"/>
      </w:pPr>
      <w:r>
        <w:tab/>
      </w:r>
      <w:r>
        <w:tab/>
      </w:r>
      <w:r>
        <w:tab/>
      </w:r>
      <w:r w:rsidR="00B046CE">
        <w:t>Teachers</w:t>
      </w:r>
      <w:r w:rsidR="00663D78">
        <w:t>/Coaches</w:t>
      </w:r>
    </w:p>
    <w:p w:rsidR="00170B88" w:rsidRDefault="00B65BFB" w:rsidP="00BA348C">
      <w:pPr>
        <w:ind w:left="1080"/>
      </w:pPr>
      <w:r>
        <w:tab/>
      </w:r>
      <w:r>
        <w:tab/>
      </w:r>
      <w:r w:rsidR="00AE66CC">
        <w:tab/>
      </w:r>
      <w:r w:rsidR="00482453">
        <w:t>Paraprofessionals</w:t>
      </w:r>
    </w:p>
    <w:p w:rsidR="00663D78" w:rsidRDefault="00663D78" w:rsidP="00BA348C">
      <w:pPr>
        <w:ind w:left="1080"/>
      </w:pPr>
      <w:r>
        <w:tab/>
      </w:r>
      <w:r>
        <w:tab/>
      </w:r>
      <w:r>
        <w:tab/>
        <w:t>Custodial Substitute</w:t>
      </w:r>
    </w:p>
    <w:p w:rsidR="00B65BFB" w:rsidRDefault="00043F26" w:rsidP="00B65BFB">
      <w:pPr>
        <w:numPr>
          <w:ilvl w:val="0"/>
          <w:numId w:val="1"/>
        </w:numPr>
      </w:pPr>
      <w:r>
        <w:t>A</w:t>
      </w:r>
      <w:r w:rsidR="00D86829">
        <w:t>djourn</w:t>
      </w:r>
    </w:p>
    <w:p w:rsidR="001C00DE" w:rsidRDefault="001C00DE" w:rsidP="00D86829">
      <w:pPr>
        <w:jc w:val="both"/>
      </w:pPr>
    </w:p>
    <w:p w:rsidR="00553748" w:rsidRDefault="00553748" w:rsidP="00D86829">
      <w:pPr>
        <w:jc w:val="both"/>
      </w:pPr>
    </w:p>
    <w:p w:rsidR="00FF3587" w:rsidRDefault="00FF3587" w:rsidP="00D86829">
      <w:pPr>
        <w:jc w:val="both"/>
      </w:pPr>
    </w:p>
    <w:p w:rsidR="00553748" w:rsidRDefault="00553748" w:rsidP="00D86829">
      <w:pPr>
        <w:jc w:val="both"/>
      </w:pPr>
    </w:p>
    <w:p w:rsidR="00D86829" w:rsidRDefault="00D86829" w:rsidP="00D86829">
      <w:pPr>
        <w:jc w:val="both"/>
      </w:pPr>
      <w:r>
        <w:t>If, during the course of the meeting, discussion of any item on the agenda should be</w:t>
      </w:r>
      <w:r w:rsidR="004478EE">
        <w:t xml:space="preserve"> held in a closed meeting, the B</w:t>
      </w:r>
      <w:r>
        <w:t>oard will conduct a closed meeting in accordance with the Texas Open Meetings Act, Tex</w:t>
      </w:r>
      <w:r w:rsidR="004478EE">
        <w:t>as</w:t>
      </w:r>
      <w:r>
        <w:t xml:space="preserve"> </w:t>
      </w:r>
      <w:r w:rsidR="005850FA">
        <w:t>Government</w:t>
      </w:r>
      <w:r>
        <w:t xml:space="preserve"> Code,</w:t>
      </w:r>
      <w:r w:rsidR="00A931A8">
        <w:t xml:space="preserve"> </w:t>
      </w:r>
      <w:proofErr w:type="gramStart"/>
      <w:r>
        <w:t>Chapter</w:t>
      </w:r>
      <w:proofErr w:type="gramEnd"/>
      <w:r w:rsidR="00A931A8">
        <w:t xml:space="preserve"> </w:t>
      </w:r>
      <w:r>
        <w:t>551, Subchapters D and E</w:t>
      </w:r>
      <w:r w:rsidR="005850FA">
        <w:t xml:space="preserve"> or Texas Government Code section 418.183(f).</w:t>
      </w:r>
      <w:r>
        <w:t xml:space="preserve">  Before any closed meeting is convened, the presiding officer will publicly identify the section or sections of the Act authorizing the closed meeting.  All final votes, actions, or decisions will be taken in open meeting.</w:t>
      </w:r>
    </w:p>
    <w:p w:rsidR="00D86829" w:rsidRDefault="00D86829" w:rsidP="00D86829">
      <w:pPr>
        <w:jc w:val="both"/>
      </w:pPr>
    </w:p>
    <w:p w:rsidR="00D86829" w:rsidRDefault="00D86829" w:rsidP="00D86829">
      <w:pPr>
        <w:jc w:val="both"/>
      </w:pPr>
      <w:r>
        <w:t>Th</w:t>
      </w:r>
      <w:r w:rsidR="004478EE">
        <w:t xml:space="preserve">e </w:t>
      </w:r>
      <w:r>
        <w:t xml:space="preserve">notice </w:t>
      </w:r>
      <w:r w:rsidR="004478EE">
        <w:t xml:space="preserve">for this meeting was </w:t>
      </w:r>
      <w:r>
        <w:t>posted</w:t>
      </w:r>
      <w:r w:rsidR="004478EE">
        <w:t xml:space="preserve"> in compliance with</w:t>
      </w:r>
      <w:r w:rsidR="003E6439">
        <w:t xml:space="preserve"> the Texas Open Meetings Act on</w:t>
      </w:r>
      <w:r>
        <w:t xml:space="preserve"> </w:t>
      </w:r>
      <w:r w:rsidR="003E6439">
        <w:rPr>
          <w:b/>
        </w:rPr>
        <w:t xml:space="preserve">June </w:t>
      </w:r>
      <w:r w:rsidR="005367C6">
        <w:rPr>
          <w:b/>
        </w:rPr>
        <w:t>17</w:t>
      </w:r>
      <w:r w:rsidR="003E6439">
        <w:rPr>
          <w:b/>
        </w:rPr>
        <w:t>, 20</w:t>
      </w:r>
      <w:r w:rsidR="00482453">
        <w:rPr>
          <w:b/>
        </w:rPr>
        <w:t>2</w:t>
      </w:r>
      <w:r w:rsidR="005367C6">
        <w:rPr>
          <w:b/>
        </w:rPr>
        <w:t>1</w:t>
      </w:r>
      <w:r w:rsidR="00501F49">
        <w:rPr>
          <w:b/>
        </w:rPr>
        <w:t>,</w:t>
      </w:r>
      <w:r>
        <w:t xml:space="preserve"> at </w:t>
      </w:r>
      <w:r w:rsidR="00C052FE">
        <w:t>3</w:t>
      </w:r>
      <w:r>
        <w:t>:00 p.m.</w:t>
      </w:r>
    </w:p>
    <w:p w:rsidR="00D86829" w:rsidRDefault="00D86829" w:rsidP="00D86829">
      <w:pPr>
        <w:jc w:val="both"/>
      </w:pPr>
    </w:p>
    <w:p w:rsidR="00D86829" w:rsidRDefault="00D86829" w:rsidP="00D86829">
      <w:pPr>
        <w:jc w:val="both"/>
      </w:pPr>
    </w:p>
    <w:p w:rsidR="00D86829" w:rsidRDefault="00D86829" w:rsidP="00D86829">
      <w:pPr>
        <w:jc w:val="both"/>
      </w:pPr>
    </w:p>
    <w:p w:rsidR="00D86829" w:rsidRDefault="00D86829" w:rsidP="00D86829">
      <w:pPr>
        <w:jc w:val="both"/>
      </w:pPr>
    </w:p>
    <w:p w:rsidR="00D86829" w:rsidRDefault="00D86829" w:rsidP="00D86829">
      <w:pPr>
        <w:jc w:val="both"/>
      </w:pPr>
    </w:p>
    <w:p w:rsidR="00D86829" w:rsidRDefault="00D86829" w:rsidP="00D86829">
      <w:pPr>
        <w:jc w:val="both"/>
      </w:pPr>
      <w:r>
        <w:t>_________________________</w:t>
      </w:r>
    </w:p>
    <w:p w:rsidR="00D86829" w:rsidRPr="00D86829" w:rsidRDefault="00D86829" w:rsidP="00D86829">
      <w:pPr>
        <w:jc w:val="both"/>
      </w:pPr>
      <w:r>
        <w:t>For the Board of Trustees</w:t>
      </w:r>
    </w:p>
    <w:sectPr w:rsidR="00D86829" w:rsidRPr="00D86829" w:rsidSect="00A92723">
      <w:pgSz w:w="12240" w:h="15840"/>
      <w:pgMar w:top="18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6F5D"/>
    <w:multiLevelType w:val="hybridMultilevel"/>
    <w:tmpl w:val="0992877A"/>
    <w:lvl w:ilvl="0" w:tplc="4B4ABABC">
      <w:start w:val="1"/>
      <w:numFmt w:val="decimal"/>
      <w:lvlText w:val="%1."/>
      <w:lvlJc w:val="left"/>
      <w:pPr>
        <w:tabs>
          <w:tab w:val="num" w:pos="1080"/>
        </w:tabs>
        <w:ind w:left="1080" w:hanging="360"/>
      </w:pPr>
      <w:rPr>
        <w:rFonts w:hint="default"/>
      </w:rPr>
    </w:lvl>
    <w:lvl w:ilvl="1" w:tplc="E9727EF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29"/>
    <w:rsid w:val="0000675F"/>
    <w:rsid w:val="00015ADD"/>
    <w:rsid w:val="00043F26"/>
    <w:rsid w:val="000C16F7"/>
    <w:rsid w:val="00151F54"/>
    <w:rsid w:val="00170B88"/>
    <w:rsid w:val="001A6E52"/>
    <w:rsid w:val="001C00DE"/>
    <w:rsid w:val="001C19F7"/>
    <w:rsid w:val="001D39DC"/>
    <w:rsid w:val="00285BF6"/>
    <w:rsid w:val="002A1477"/>
    <w:rsid w:val="00311BD5"/>
    <w:rsid w:val="00342D9F"/>
    <w:rsid w:val="003625AC"/>
    <w:rsid w:val="003744C5"/>
    <w:rsid w:val="00381AE5"/>
    <w:rsid w:val="0039658D"/>
    <w:rsid w:val="003A3314"/>
    <w:rsid w:val="003A3BFC"/>
    <w:rsid w:val="003A5658"/>
    <w:rsid w:val="003B48C4"/>
    <w:rsid w:val="003D386E"/>
    <w:rsid w:val="003E6439"/>
    <w:rsid w:val="003E6810"/>
    <w:rsid w:val="004478EE"/>
    <w:rsid w:val="00482453"/>
    <w:rsid w:val="004B2729"/>
    <w:rsid w:val="004B7672"/>
    <w:rsid w:val="00501F49"/>
    <w:rsid w:val="005367C6"/>
    <w:rsid w:val="00541C16"/>
    <w:rsid w:val="00553748"/>
    <w:rsid w:val="005850FA"/>
    <w:rsid w:val="005B5BE0"/>
    <w:rsid w:val="005E502A"/>
    <w:rsid w:val="00663D78"/>
    <w:rsid w:val="00670CD3"/>
    <w:rsid w:val="006C4F33"/>
    <w:rsid w:val="006C5036"/>
    <w:rsid w:val="006E7198"/>
    <w:rsid w:val="006F2029"/>
    <w:rsid w:val="007164DD"/>
    <w:rsid w:val="00727BA0"/>
    <w:rsid w:val="007B44DD"/>
    <w:rsid w:val="007C48AE"/>
    <w:rsid w:val="007C77AC"/>
    <w:rsid w:val="00802436"/>
    <w:rsid w:val="00833FF3"/>
    <w:rsid w:val="008A18D0"/>
    <w:rsid w:val="00951B48"/>
    <w:rsid w:val="0095205D"/>
    <w:rsid w:val="00961AFA"/>
    <w:rsid w:val="009A1F04"/>
    <w:rsid w:val="009E2A7B"/>
    <w:rsid w:val="00A216E8"/>
    <w:rsid w:val="00A23C51"/>
    <w:rsid w:val="00A35039"/>
    <w:rsid w:val="00A9142D"/>
    <w:rsid w:val="00A92723"/>
    <w:rsid w:val="00A931A8"/>
    <w:rsid w:val="00AC7B0D"/>
    <w:rsid w:val="00AE66CC"/>
    <w:rsid w:val="00B046CE"/>
    <w:rsid w:val="00B4182E"/>
    <w:rsid w:val="00B44BFC"/>
    <w:rsid w:val="00B65BFB"/>
    <w:rsid w:val="00BA348C"/>
    <w:rsid w:val="00BD2041"/>
    <w:rsid w:val="00BD337C"/>
    <w:rsid w:val="00C03628"/>
    <w:rsid w:val="00C052FE"/>
    <w:rsid w:val="00C21519"/>
    <w:rsid w:val="00C359CB"/>
    <w:rsid w:val="00C36B2D"/>
    <w:rsid w:val="00C91F7E"/>
    <w:rsid w:val="00CF0DF5"/>
    <w:rsid w:val="00D4173E"/>
    <w:rsid w:val="00D86829"/>
    <w:rsid w:val="00F0008B"/>
    <w:rsid w:val="00F11681"/>
    <w:rsid w:val="00F77DE3"/>
    <w:rsid w:val="00FA0B03"/>
    <w:rsid w:val="00FA21BA"/>
    <w:rsid w:val="00FC1839"/>
    <w:rsid w:val="00FD63FC"/>
    <w:rsid w:val="00FE650F"/>
    <w:rsid w:val="00FF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BC21BAA-C97C-42AC-9FD7-3AFC9FE3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27BA0"/>
    <w:rPr>
      <w:rFonts w:ascii="Segoe UI" w:hAnsi="Segoe UI" w:cs="Segoe UI"/>
      <w:sz w:val="18"/>
      <w:szCs w:val="18"/>
    </w:rPr>
  </w:style>
  <w:style w:type="character" w:customStyle="1" w:styleId="BalloonTextChar">
    <w:name w:val="Balloon Text Char"/>
    <w:basedOn w:val="DefaultParagraphFont"/>
    <w:link w:val="BalloonText"/>
    <w:rsid w:val="00727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SCHOOL DISTRICT REGULAR MEETING</vt:lpstr>
    </vt:vector>
  </TitlesOfParts>
  <Company>CISD</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SCHOOL DISTRICT REGULAR MEETING</dc:title>
  <dc:subject/>
  <dc:creator>lsharp</dc:creator>
  <cp:keywords/>
  <cp:lastModifiedBy>Joe E. Satterwhite</cp:lastModifiedBy>
  <cp:revision>5</cp:revision>
  <cp:lastPrinted>2020-06-10T20:32:00Z</cp:lastPrinted>
  <dcterms:created xsi:type="dcterms:W3CDTF">2021-06-14T18:56:00Z</dcterms:created>
  <dcterms:modified xsi:type="dcterms:W3CDTF">2021-06-17T12:58:00Z</dcterms:modified>
</cp:coreProperties>
</file>